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C4C" w:rsidRPr="000D3141" w:rsidRDefault="00D70C4C" w:rsidP="00D70C4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70C4C" w:rsidRDefault="00D70C4C" w:rsidP="00D70C4C">
      <w:pPr>
        <w:ind w:left="720"/>
        <w:jc w:val="center"/>
        <w:rPr>
          <w:b/>
          <w:szCs w:val="24"/>
        </w:rPr>
      </w:pPr>
    </w:p>
    <w:p w:rsidR="00D70C4C" w:rsidRPr="008C222B" w:rsidRDefault="00D70C4C" w:rsidP="00D70C4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D70C4C" w:rsidRDefault="00D70C4C" w:rsidP="00D70C4C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10</w:t>
      </w:r>
      <w:r>
        <w:rPr>
          <w:szCs w:val="24"/>
        </w:rPr>
        <w:t>.08.2022 г.</w:t>
      </w:r>
    </w:p>
    <w:p w:rsidR="00D70C4C" w:rsidRDefault="00D70C4C" w:rsidP="00D70C4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C35BF0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 xml:space="preserve"> и </w:t>
      </w:r>
      <w:r w:rsidRPr="00C35BF0">
        <w:rPr>
          <w:bCs/>
          <w:spacing w:val="-4"/>
          <w:szCs w:val="24"/>
        </w:rPr>
        <w:t>Тошко Тодоров, заместник-председател</w:t>
      </w:r>
      <w:r>
        <w:rPr>
          <w:bCs/>
          <w:spacing w:val="-4"/>
          <w:szCs w:val="24"/>
        </w:rPr>
        <w:t xml:space="preserve"> на Сметната палата. </w:t>
      </w:r>
    </w:p>
    <w:p w:rsidR="00D70C4C" w:rsidRDefault="00D70C4C" w:rsidP="00D70C4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C35BF0">
        <w:rPr>
          <w:bCs/>
          <w:spacing w:val="-4"/>
          <w:szCs w:val="24"/>
        </w:rPr>
        <w:t>В дистанционна видеоконферентна връзк</w:t>
      </w:r>
      <w:r>
        <w:rPr>
          <w:bCs/>
          <w:spacing w:val="-4"/>
          <w:szCs w:val="24"/>
        </w:rPr>
        <w:t xml:space="preserve">а участваха: </w:t>
      </w:r>
      <w:r w:rsidRPr="00C35BF0">
        <w:rPr>
          <w:bCs/>
          <w:spacing w:val="-4"/>
          <w:szCs w:val="24"/>
        </w:rPr>
        <w:t>Емил Евлогиев</w:t>
      </w:r>
      <w:r>
        <w:rPr>
          <w:bCs/>
          <w:spacing w:val="-4"/>
          <w:szCs w:val="24"/>
        </w:rPr>
        <w:t xml:space="preserve"> и проф. Георги Иванов, членове</w:t>
      </w:r>
      <w:r w:rsidRPr="00C35BF0">
        <w:rPr>
          <w:bCs/>
          <w:spacing w:val="-4"/>
          <w:szCs w:val="24"/>
        </w:rPr>
        <w:t xml:space="preserve"> на Сметната палата. </w:t>
      </w:r>
    </w:p>
    <w:p w:rsidR="00D70C4C" w:rsidRPr="00D278E5" w:rsidRDefault="00D70C4C" w:rsidP="00D70C4C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Отсъства: </w:t>
      </w:r>
      <w:r w:rsidRPr="00C35BF0">
        <w:rPr>
          <w:bCs/>
          <w:spacing w:val="-4"/>
          <w:szCs w:val="24"/>
        </w:rPr>
        <w:t>Горица Грънчарова-</w:t>
      </w:r>
      <w:proofErr w:type="spellStart"/>
      <w:r w:rsidRPr="00C35BF0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зам.-председател на Сметната палата – в платен годишен отпуск.</w:t>
      </w:r>
    </w:p>
    <w:p w:rsidR="00D70C4C" w:rsidRDefault="00D70C4C" w:rsidP="00D70C4C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70C4C" w:rsidRPr="00980543" w:rsidTr="0007448B">
        <w:tc>
          <w:tcPr>
            <w:tcW w:w="5353" w:type="dxa"/>
            <w:vAlign w:val="center"/>
          </w:tcPr>
          <w:p w:rsidR="00D70C4C" w:rsidRDefault="00D70C4C" w:rsidP="0007448B">
            <w:pPr>
              <w:spacing w:after="0" w:line="240" w:lineRule="auto"/>
              <w:jc w:val="center"/>
              <w:rPr>
                <w:szCs w:val="24"/>
              </w:rPr>
            </w:pPr>
          </w:p>
          <w:p w:rsidR="00D70C4C" w:rsidRPr="00980543" w:rsidRDefault="00D70C4C" w:rsidP="0007448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70C4C" w:rsidRPr="00980543" w:rsidRDefault="00D70C4C" w:rsidP="0007448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07448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0100303922 за извършен финансов одит на годишния финансов отчет на община Крушари за 2021 г., съдържащ отрицателно мнение.</w:t>
            </w:r>
          </w:p>
          <w:p w:rsidR="00D70C4C" w:rsidRPr="00C60E17" w:rsidRDefault="00D70C4C" w:rsidP="0007448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07448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07448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07448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07448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07448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0100205922 за извършен финансов одит на годишния финансов отчет на Югозападния университет „Неофит Рилски“, гр. Благоевград за 2021 г., съдържащ квалифицирано мнение.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0100304122 за извършен финансов одит на консолидирания годишен финансов отчет на община Грамада за 2021 г., съдържащ немодифицирано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D70C4C" w:rsidRDefault="00D70C4C" w:rsidP="00D70C4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0100207022 за извършен финансов одит на консолидирания годишен финансов отчет на Медицинския университет, гр. Плевен за 2021 г., съдържащ немодифицирано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0100206922 за извършен финансов одит на консолидирания годишен финансов отчет на Великотърновския университет „Св. Св. Кирил и Методий“ за 2021 г., съдържащ немодифицирано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0100206422 за извършен финансов одит на консолидирания годишен финансов отчет на Университета „Проф. д-р Асен Златаров“, гр. Бургас за 2021 г., съдържащ немодифицирано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0400302522 за извършен финансов одит на консолидирания годишен финансов отчет на община Хасково за 2021 г., съдържащ квалифицирано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Одитен доклад № 0400204622 за извършен финансов одит на консолидирания годишен финансов отчет на община Стамболийски за 2021 г., съдържащ немодифицирано мнение.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Д</w:t>
            </w:r>
            <w:r w:rsidRPr="00D70C4C">
              <w:rPr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палата, чрез повторна проверка по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D70C4C">
              <w:rPr>
                <w:bCs/>
                <w:spacing w:val="-4"/>
                <w:szCs w:val="24"/>
              </w:rPr>
              <w:t>№ 0300100816 за извършен одит на „Електронно здравеопазване”, за периода от 01.01.2012 г. до 30.06.2016 г.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D70C4C">
              <w:rPr>
                <w:bCs/>
                <w:spacing w:val="-4"/>
                <w:szCs w:val="24"/>
              </w:rPr>
              <w:t>Д</w:t>
            </w:r>
            <w:r w:rsidRPr="00D70C4C">
              <w:rPr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палата, чрез повторна проверка по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D70C4C">
              <w:rPr>
                <w:bCs/>
                <w:spacing w:val="-4"/>
                <w:szCs w:val="24"/>
              </w:rPr>
              <w:t>№ 0300100718 за извършен одит на изпълнението „Прозрачност и публичност в дейността на държавната администрация и достъп до обществена информация”, за периода от 01.01.2016 г. до 30.06.2018 г.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70C4C" w:rsidTr="0007448B">
        <w:tc>
          <w:tcPr>
            <w:tcW w:w="5353" w:type="dxa"/>
            <w:vAlign w:val="center"/>
          </w:tcPr>
          <w:p w:rsidR="00D70C4C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70C4C" w:rsidRPr="00D70C4C" w:rsidRDefault="00D70C4C" w:rsidP="00D70C4C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6"/>
                <w:szCs w:val="24"/>
              </w:rPr>
            </w:pPr>
            <w:r w:rsidRPr="00D70C4C">
              <w:rPr>
                <w:bCs/>
                <w:spacing w:val="-6"/>
                <w:szCs w:val="24"/>
              </w:rPr>
              <w:t>Д</w:t>
            </w:r>
            <w:r w:rsidRPr="00D70C4C">
              <w:rPr>
                <w:bCs/>
                <w:spacing w:val="-6"/>
                <w:szCs w:val="24"/>
              </w:rPr>
              <w:t>оклад за резултатите от осъществен контрол за изпълнение на препоръките на Сметната палата, чрез повторна проверка по Одитен доклад № 0300200919 за извършен одит „Ефективност на изпълнение на Оперативна програма „Добро управление“ - ос 1 „Административно обслужване и е-управление“, за периода от 01.01.2017 г. до 30.06.2019 г.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70C4C" w:rsidRPr="00C60E17" w:rsidRDefault="00D70C4C" w:rsidP="00D70C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70C4C" w:rsidRDefault="00D70C4C" w:rsidP="00D70C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70C4C" w:rsidRPr="006042AE" w:rsidRDefault="00D70C4C" w:rsidP="00D70C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70C4C" w:rsidRPr="0081558A" w:rsidRDefault="00D70C4C" w:rsidP="00D70C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70C4C" w:rsidRPr="00265039" w:rsidRDefault="00D70C4C" w:rsidP="00D70C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70C4C" w:rsidRDefault="00D70C4C" w:rsidP="0007448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9061F" w:rsidRDefault="0009061F"/>
    <w:p w:rsidR="00D70C4C" w:rsidRDefault="00D70C4C" w:rsidP="00D70C4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70C4C" w:rsidRDefault="00D70C4C" w:rsidP="00D70C4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70C4C" w:rsidRDefault="00D70C4C" w:rsidP="00D70C4C"/>
    <w:p w:rsidR="00D70C4C" w:rsidRDefault="00D70C4C">
      <w:bookmarkStart w:id="0" w:name="_GoBack"/>
      <w:bookmarkEnd w:id="0"/>
    </w:p>
    <w:sectPr w:rsidR="00D70C4C" w:rsidSect="00D70C4C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059" w:rsidRDefault="00BD5059" w:rsidP="00D70C4C">
      <w:pPr>
        <w:spacing w:after="0" w:line="240" w:lineRule="auto"/>
      </w:pPr>
      <w:r>
        <w:separator/>
      </w:r>
    </w:p>
  </w:endnote>
  <w:endnote w:type="continuationSeparator" w:id="0">
    <w:p w:rsidR="00BD5059" w:rsidRDefault="00BD5059" w:rsidP="00D70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8569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70C4C" w:rsidRDefault="00D70C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70C4C" w:rsidRDefault="00D70C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059" w:rsidRDefault="00BD5059" w:rsidP="00D70C4C">
      <w:pPr>
        <w:spacing w:after="0" w:line="240" w:lineRule="auto"/>
      </w:pPr>
      <w:r>
        <w:separator/>
      </w:r>
    </w:p>
  </w:footnote>
  <w:footnote w:type="continuationSeparator" w:id="0">
    <w:p w:rsidR="00BD5059" w:rsidRDefault="00BD5059" w:rsidP="00D70C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4C"/>
    <w:rsid w:val="0009061F"/>
    <w:rsid w:val="00BD5059"/>
    <w:rsid w:val="00D7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B674"/>
  <w15:chartTrackingRefBased/>
  <w15:docId w15:val="{C08F57D4-C163-4DC1-9804-88002C66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C4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0C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0C4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70C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0C4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2022-08-10T10:50:00Z</dcterms:created>
  <dcterms:modified xsi:type="dcterms:W3CDTF">2022-08-10T10:57:00Z</dcterms:modified>
</cp:coreProperties>
</file>